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470" w:rsidRPr="00B9465C" w:rsidRDefault="00F02470" w:rsidP="00F024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Style w:val="Enfasidelicata"/>
          <w:rFonts w:ascii="Arial Narrow" w:hAnsi="Arial Narrow"/>
        </w:rPr>
      </w:pPr>
    </w:p>
    <w:p w:rsidR="002542ED" w:rsidRPr="00B339EB" w:rsidRDefault="002542ED" w:rsidP="00B112D6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rStyle w:val="Nessuno"/>
          <w:rFonts w:ascii="Arial Narrow" w:hAnsi="Arial Narrow" w:cs="Times New Roman"/>
          <w:b/>
          <w:bCs/>
          <w:sz w:val="28"/>
          <w:szCs w:val="28"/>
        </w:rPr>
      </w:pPr>
      <w:r w:rsidRPr="00B339EB">
        <w:rPr>
          <w:rStyle w:val="Nessuno"/>
          <w:rFonts w:ascii="Arial Narrow" w:hAnsi="Arial Narrow" w:cs="Times New Roman"/>
          <w:b/>
          <w:bCs/>
          <w:sz w:val="28"/>
          <w:szCs w:val="28"/>
        </w:rPr>
        <w:t xml:space="preserve">CALENDARIO DIDATTICO A.A. 2020/2021 - DIPARTIMENTO DI BENI CULTURALI </w:t>
      </w:r>
    </w:p>
    <w:p w:rsidR="002542ED" w:rsidRPr="00B9465C" w:rsidRDefault="002542ED" w:rsidP="00B112D6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rStyle w:val="Nessuno"/>
          <w:rFonts w:ascii="Arial Narrow" w:hAnsi="Arial Narrow" w:cs="Times New Roman"/>
          <w:b/>
          <w:bCs/>
        </w:rPr>
      </w:pPr>
    </w:p>
    <w:tbl>
      <w:tblPr>
        <w:tblStyle w:val="Grigliatabella"/>
        <w:tblW w:w="13412" w:type="dxa"/>
        <w:tblInd w:w="782" w:type="dxa"/>
        <w:tblLook w:val="04A0" w:firstRow="1" w:lastRow="0" w:firstColumn="1" w:lastColumn="0" w:noHBand="0" w:noVBand="1"/>
      </w:tblPr>
      <w:tblGrid>
        <w:gridCol w:w="3749"/>
        <w:gridCol w:w="3261"/>
        <w:gridCol w:w="3260"/>
        <w:gridCol w:w="3142"/>
      </w:tblGrid>
      <w:tr w:rsidR="002542ED" w:rsidRPr="00B9465C" w:rsidTr="006E6A40">
        <w:trPr>
          <w:cantSplit/>
          <w:trHeight w:val="732"/>
        </w:trPr>
        <w:tc>
          <w:tcPr>
            <w:tcW w:w="3749" w:type="dxa"/>
            <w:shd w:val="clear" w:color="auto" w:fill="548489"/>
            <w:vAlign w:val="center"/>
          </w:tcPr>
          <w:p w:rsidR="002542ED" w:rsidRPr="00B339EB" w:rsidRDefault="002542ED" w:rsidP="00B112D6">
            <w:pPr>
              <w:tabs>
                <w:tab w:val="left" w:pos="1827"/>
              </w:tabs>
              <w:spacing w:line="240" w:lineRule="atLeast"/>
              <w:jc w:val="center"/>
              <w:rPr>
                <w:rFonts w:ascii="Arial Narrow" w:eastAsia="Bookman Old Style" w:hAnsi="Arial Narrow" w:cs="Times New Roman"/>
                <w:b/>
                <w:smallCaps/>
                <w:color w:val="FFFFFF" w:themeColor="background1"/>
              </w:rPr>
            </w:pPr>
            <w:r w:rsidRPr="00B339EB">
              <w:rPr>
                <w:rFonts w:ascii="Arial Narrow" w:eastAsia="Bookman Old Style" w:hAnsi="Arial Narrow" w:cs="Times New Roman"/>
                <w:b/>
                <w:smallCaps/>
                <w:color w:val="FFFFFF" w:themeColor="background1"/>
              </w:rPr>
              <w:t>ATTIVITÀ</w:t>
            </w:r>
          </w:p>
        </w:tc>
        <w:tc>
          <w:tcPr>
            <w:tcW w:w="3261" w:type="dxa"/>
            <w:shd w:val="clear" w:color="auto" w:fill="548489"/>
            <w:vAlign w:val="center"/>
          </w:tcPr>
          <w:p w:rsidR="002542ED" w:rsidRPr="00B339EB" w:rsidRDefault="002542ED" w:rsidP="00B112D6">
            <w:pPr>
              <w:tabs>
                <w:tab w:val="left" w:pos="1827"/>
              </w:tabs>
              <w:spacing w:line="240" w:lineRule="atLeast"/>
              <w:jc w:val="center"/>
              <w:rPr>
                <w:rFonts w:ascii="Arial Narrow" w:eastAsia="Bookman Old Style" w:hAnsi="Arial Narrow" w:cs="Times New Roman"/>
                <w:b/>
                <w:smallCaps/>
                <w:color w:val="FFFFFF" w:themeColor="background1"/>
              </w:rPr>
            </w:pPr>
            <w:r w:rsidRPr="00B339EB">
              <w:rPr>
                <w:rFonts w:ascii="Arial Narrow" w:eastAsia="Bookman Old Style" w:hAnsi="Arial Narrow" w:cs="Times New Roman"/>
                <w:b/>
                <w:smallCaps/>
                <w:color w:val="FFFFFF" w:themeColor="background1"/>
              </w:rPr>
              <w:t>FINESTRA TEMPORALE POLO UMANISTICO</w:t>
            </w:r>
          </w:p>
        </w:tc>
        <w:tc>
          <w:tcPr>
            <w:tcW w:w="3260" w:type="dxa"/>
            <w:shd w:val="clear" w:color="auto" w:fill="548489"/>
            <w:vAlign w:val="center"/>
          </w:tcPr>
          <w:p w:rsidR="002542ED" w:rsidRPr="00B339EB" w:rsidRDefault="002542ED" w:rsidP="00B112D6">
            <w:pPr>
              <w:tabs>
                <w:tab w:val="left" w:pos="1827"/>
              </w:tabs>
              <w:spacing w:line="240" w:lineRule="atLeast"/>
              <w:jc w:val="center"/>
              <w:rPr>
                <w:rFonts w:ascii="Arial Narrow" w:eastAsia="Bookman Old Style" w:hAnsi="Arial Narrow" w:cs="Times New Roman"/>
                <w:b/>
                <w:smallCaps/>
                <w:color w:val="FFFFFF" w:themeColor="background1"/>
              </w:rPr>
            </w:pPr>
            <w:r w:rsidRPr="00B339EB">
              <w:rPr>
                <w:rFonts w:ascii="Arial Narrow" w:eastAsia="Bookman Old Style" w:hAnsi="Arial Narrow" w:cs="Times New Roman"/>
                <w:b/>
                <w:smallCaps/>
                <w:color w:val="FFFFFF" w:themeColor="background1"/>
              </w:rPr>
              <w:t xml:space="preserve">DIPARTIMENTO DI </w:t>
            </w:r>
          </w:p>
          <w:p w:rsidR="002542ED" w:rsidRPr="00B339EB" w:rsidRDefault="002542ED" w:rsidP="00B112D6">
            <w:pPr>
              <w:tabs>
                <w:tab w:val="left" w:pos="1827"/>
              </w:tabs>
              <w:spacing w:line="240" w:lineRule="atLeast"/>
              <w:jc w:val="center"/>
              <w:rPr>
                <w:rFonts w:ascii="Arial Narrow" w:eastAsia="Bookman Old Style" w:hAnsi="Arial Narrow" w:cs="Times New Roman"/>
                <w:b/>
                <w:smallCaps/>
                <w:color w:val="FFFFFF" w:themeColor="background1"/>
              </w:rPr>
            </w:pPr>
            <w:r w:rsidRPr="00B339EB">
              <w:rPr>
                <w:rFonts w:ascii="Arial Narrow" w:eastAsia="Bookman Old Style" w:hAnsi="Arial Narrow" w:cs="Times New Roman"/>
                <w:b/>
                <w:smallCaps/>
                <w:color w:val="FFFFFF" w:themeColor="background1"/>
              </w:rPr>
              <w:t>BENI CULTURALI</w:t>
            </w:r>
          </w:p>
        </w:tc>
        <w:tc>
          <w:tcPr>
            <w:tcW w:w="3142" w:type="dxa"/>
            <w:shd w:val="clear" w:color="auto" w:fill="548489"/>
            <w:vAlign w:val="center"/>
          </w:tcPr>
          <w:p w:rsidR="002542ED" w:rsidRPr="00B339EB" w:rsidRDefault="002542ED" w:rsidP="00B112D6">
            <w:pPr>
              <w:tabs>
                <w:tab w:val="left" w:pos="1827"/>
              </w:tabs>
              <w:spacing w:line="240" w:lineRule="atLeast"/>
              <w:jc w:val="center"/>
              <w:rPr>
                <w:rFonts w:ascii="Arial Narrow" w:eastAsia="Bookman Old Style" w:hAnsi="Arial Narrow" w:cs="Times New Roman"/>
                <w:b/>
                <w:smallCaps/>
                <w:color w:val="FFFFFF" w:themeColor="background1"/>
              </w:rPr>
            </w:pPr>
            <w:r w:rsidRPr="00B339EB">
              <w:rPr>
                <w:rFonts w:ascii="Arial Narrow" w:eastAsia="Bookman Old Style" w:hAnsi="Arial Narrow" w:cs="Times New Roman"/>
                <w:b/>
                <w:smallCaps/>
                <w:color w:val="FFFFFF" w:themeColor="background1"/>
              </w:rPr>
              <w:t>DURATE E NUMERO EVENTI</w:t>
            </w: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Test Accesso Triennali/Magistrali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7-18 settembre 2020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7 settembre 2020 Beni Culturali</w:t>
            </w:r>
          </w:p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8 settembre 2020 DAMS</w:t>
            </w:r>
          </w:p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16 settembre 2020 Tutte le Magistrali</w:t>
            </w: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Corsi Zero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14-25 Settembre 2020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I semestre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21 settembre 2020 - 15 gennaio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14 settimane</w:t>
            </w: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 xml:space="preserve">Test Accesso Magistrali 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7-11 dicembre 2020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10 dicembre 2020 Tutte le Magistrali</w:t>
            </w: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 xml:space="preserve">N° 3 appelli 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18 gennaio-26 febbraio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3 appelli ordinari</w:t>
            </w: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II semestre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 marzo-4 giugno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14 settimane</w:t>
            </w: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Laurea-Sessione (straordinaria 19/20)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15 marzo-2 aprile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542ED" w:rsidRPr="00B9465C" w:rsidTr="005411B5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Test acceso Lauree magistrali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12 - 16 aprile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8D2C74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15 aprile 2021</w:t>
            </w: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Appello Esame per studenti in debito di esame (con sospensione attività didattica)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6 aprile-9 aprile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 appello straordinario aperto anche a studenti in debito di esame (anche per esami del I semestre 2020/2021)</w:t>
            </w: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Appello straordinario (senza sospensione attività didattica)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17-21 maggio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 appello straordinario per laureandi sessione estiva e studenti fc.</w:t>
            </w: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 xml:space="preserve">Appelli 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7 giugno-30 luglio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3 appelli ordinari</w:t>
            </w: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lastRenderedPageBreak/>
              <w:t>Laurea Sessione Estiva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5-16 luglio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 xml:space="preserve">Appello 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1-17 settembre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 appello ordinario</w:t>
            </w: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 xml:space="preserve">Laurea-Sessione autunnale 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4-15 ottobre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Appello straordinario (senza sospensione attività didattica.)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25-29 ottobre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 appello straordinario per laureandi, studenti fc. e studenti iscritti in corso all’ultimo anno dei corsi di laurea triennale e di laurea magistrale che hanno terminato le lezioni del secondo semestre (ex art. 23 Regolamento didattico di Ateneo)</w:t>
            </w:r>
          </w:p>
        </w:tc>
      </w:tr>
      <w:tr w:rsidR="002542ED" w:rsidRPr="00B9465C" w:rsidTr="006E6A40">
        <w:trPr>
          <w:cantSplit/>
          <w:trHeight w:val="567"/>
        </w:trPr>
        <w:tc>
          <w:tcPr>
            <w:tcW w:w="3749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Laura-Sessione autunnale</w:t>
            </w:r>
          </w:p>
        </w:tc>
        <w:tc>
          <w:tcPr>
            <w:tcW w:w="3261" w:type="dxa"/>
            <w:vAlign w:val="center"/>
          </w:tcPr>
          <w:p w:rsidR="002542ED" w:rsidRPr="00B9465C" w:rsidRDefault="002542ED" w:rsidP="00B112D6">
            <w:pPr>
              <w:spacing w:line="240" w:lineRule="atLeas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9465C">
              <w:rPr>
                <w:rFonts w:ascii="Arial Narrow" w:hAnsi="Arial Narrow" w:cs="Times New Roman"/>
                <w:sz w:val="20"/>
                <w:szCs w:val="20"/>
              </w:rPr>
              <w:t>15-26 novembre 2021</w:t>
            </w:r>
          </w:p>
        </w:tc>
        <w:tc>
          <w:tcPr>
            <w:tcW w:w="3260" w:type="dxa"/>
            <w:shd w:val="clear" w:color="auto" w:fill="CCFFFF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2542ED" w:rsidRPr="00B9465C" w:rsidRDefault="002542ED" w:rsidP="00B112D6">
            <w:pPr>
              <w:spacing w:line="240" w:lineRule="atLeas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542ED" w:rsidRPr="00B9465C" w:rsidRDefault="002542ED" w:rsidP="00B112D6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rStyle w:val="Nessuno"/>
          <w:rFonts w:ascii="Arial Narrow" w:hAnsi="Arial Narrow" w:cs="Times New Roman"/>
          <w:b/>
          <w:bCs/>
        </w:rPr>
      </w:pPr>
    </w:p>
    <w:sectPr w:rsidR="002542ED" w:rsidRPr="00B9465C" w:rsidSect="00114637">
      <w:headerReference w:type="default" r:id="rId8"/>
      <w:footerReference w:type="default" r:id="rId9"/>
      <w:pgSz w:w="16838" w:h="11906" w:orient="landscape"/>
      <w:pgMar w:top="971" w:right="1560" w:bottom="1133" w:left="993" w:header="567" w:footer="75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76F5" w:rsidRDefault="002A76F5">
      <w:r>
        <w:separator/>
      </w:r>
    </w:p>
  </w:endnote>
  <w:endnote w:type="continuationSeparator" w:id="0">
    <w:p w:rsidR="002A76F5" w:rsidRDefault="002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2386" w:rsidRPr="005663AE" w:rsidRDefault="00D02386" w:rsidP="00A76647">
    <w:pPr>
      <w:autoSpaceDE w:val="0"/>
      <w:autoSpaceDN w:val="0"/>
      <w:adjustRightInd w:val="0"/>
      <w:spacing w:line="190" w:lineRule="exact"/>
      <w:rPr>
        <w:rFonts w:ascii="Arial Narrow" w:hAnsi="Arial Narrow" w:cs="Perpetua"/>
        <w:sz w:val="16"/>
        <w:szCs w:val="16"/>
      </w:rPr>
    </w:pPr>
    <w:r w:rsidRPr="005663AE">
      <w:rPr>
        <w:rFonts w:ascii="Arial Narrow" w:hAnsi="Arial Narrow" w:cs="Perpetua"/>
        <w:sz w:val="16"/>
        <w:szCs w:val="16"/>
      </w:rPr>
      <w:t>DIPARTIMENTO DI BENI CULTURALI, Via Dalmazio Birago, 64 - 73100 Lecce - Ital</w:t>
    </w:r>
    <w:r w:rsidR="002542ED">
      <w:rPr>
        <w:rFonts w:ascii="Arial Narrow" w:hAnsi="Arial Narrow" w:cs="Perpetua"/>
        <w:sz w:val="16"/>
        <w:szCs w:val="16"/>
      </w:rPr>
      <w:t>ia</w:t>
    </w:r>
  </w:p>
  <w:p w:rsidR="00D02386" w:rsidRPr="005663AE" w:rsidRDefault="00D02386" w:rsidP="005663AE">
    <w:pPr>
      <w:autoSpaceDE w:val="0"/>
      <w:autoSpaceDN w:val="0"/>
      <w:adjustRightInd w:val="0"/>
      <w:spacing w:line="190" w:lineRule="exact"/>
      <w:ind w:left="12"/>
      <w:rPr>
        <w:rFonts w:ascii="Arial Narrow" w:hAnsi="Arial Narrow" w:cs="Perpetua"/>
        <w:sz w:val="16"/>
        <w:szCs w:val="16"/>
        <w:lang w:eastAsia="en-US"/>
      </w:rPr>
    </w:pPr>
    <w:r w:rsidRPr="005663AE">
      <w:rPr>
        <w:rFonts w:ascii="Arial Narrow" w:hAnsi="Arial Narrow" w:cs="Perpetua"/>
        <w:sz w:val="16"/>
        <w:szCs w:val="16"/>
      </w:rPr>
      <w:t>T +39 0832 295622 - F +39 0832 295500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76F5" w:rsidRDefault="002A76F5">
      <w:r>
        <w:separator/>
      </w:r>
    </w:p>
  </w:footnote>
  <w:footnote w:type="continuationSeparator" w:id="0">
    <w:p w:rsidR="002A76F5" w:rsidRDefault="002A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82" w:type="dxa"/>
      <w:jc w:val="center"/>
      <w:tblBorders>
        <w:top w:val="nil"/>
        <w:left w:val="nil"/>
        <w:bottom w:val="nil"/>
        <w:right w:val="nil"/>
        <w:insideH w:val="single" w:sz="18" w:space="0" w:color="C8A015"/>
        <w:insideV w:val="single" w:sz="12" w:space="0" w:color="C8A015"/>
      </w:tblBorders>
      <w:tblLayout w:type="fixed"/>
      <w:tblLook w:val="0000" w:firstRow="0" w:lastRow="0" w:firstColumn="0" w:lastColumn="0" w:noHBand="0" w:noVBand="0"/>
    </w:tblPr>
    <w:tblGrid>
      <w:gridCol w:w="4820"/>
      <w:gridCol w:w="6662"/>
    </w:tblGrid>
    <w:tr w:rsidR="00D02386" w:rsidTr="001675A3">
      <w:trPr>
        <w:trHeight w:val="991"/>
        <w:jc w:val="center"/>
      </w:trPr>
      <w:tc>
        <w:tcPr>
          <w:tcW w:w="4820" w:type="dxa"/>
        </w:tcPr>
        <w:p w:rsidR="00D02386" w:rsidRPr="0094213E" w:rsidRDefault="007D6387" w:rsidP="007D63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52"/>
            </w:tabs>
            <w:ind w:left="1452" w:firstLine="1559"/>
            <w:rPr>
              <w:rFonts w:ascii="Libre Baskerville" w:eastAsia="Libre Baskerville" w:hAnsi="Libre Baskerville" w:cs="Libre Baskerville"/>
              <w:noProof/>
              <w:color w:val="C8A015"/>
              <w:sz w:val="16"/>
              <w:szCs w:val="16"/>
            </w:rPr>
          </w:pPr>
          <w:r>
            <w:rPr>
              <w:rFonts w:ascii="Libre Baskerville" w:eastAsia="Libre Baskerville" w:hAnsi="Libre Baskerville" w:cs="Libre Baskerville"/>
              <w:noProof/>
              <w:color w:val="C8A015"/>
              <w:sz w:val="28"/>
              <w:szCs w:val="28"/>
            </w:rPr>
            <w:t xml:space="preserve"> </w:t>
          </w:r>
        </w:p>
        <w:p w:rsidR="00D02386" w:rsidRDefault="007D6387" w:rsidP="007D63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52"/>
            </w:tabs>
            <w:ind w:right="34" w:firstLine="1026"/>
            <w:rPr>
              <w:rFonts w:ascii="Libre Baskerville" w:eastAsia="Libre Baskerville" w:hAnsi="Libre Baskerville" w:cs="Libre Baskerville"/>
              <w:color w:val="C8A015"/>
              <w:sz w:val="28"/>
              <w:szCs w:val="28"/>
            </w:rPr>
          </w:pPr>
          <w:r>
            <w:rPr>
              <w:rFonts w:ascii="Libre Baskerville" w:eastAsia="Libre Baskerville" w:hAnsi="Libre Baskerville" w:cs="Libre Baskerville"/>
              <w:noProof/>
              <w:color w:val="C8A015"/>
              <w:sz w:val="28"/>
              <w:szCs w:val="28"/>
            </w:rPr>
            <w:drawing>
              <wp:inline distT="0" distB="0" distL="114300" distR="114300" wp14:anchorId="00E00F4C" wp14:editId="2EB79793">
                <wp:extent cx="2240915" cy="714375"/>
                <wp:effectExtent l="0" t="0" r="6985" b="9525"/>
                <wp:docPr id="55" name="image2.jpg" descr="unisalC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nisalC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91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8729FC" w:rsidRDefault="008729FC" w:rsidP="00114637">
          <w:pPr>
            <w:ind w:right="-108"/>
            <w:rPr>
              <w:rFonts w:ascii="Arial Narrow" w:eastAsia="Libre Baskerville" w:hAnsi="Arial Narrow" w:cs="Libre Baskerville"/>
              <w:b/>
              <w:color w:val="C8A015"/>
              <w:sz w:val="10"/>
              <w:szCs w:val="10"/>
            </w:rPr>
          </w:pPr>
        </w:p>
        <w:p w:rsidR="008729FC" w:rsidRDefault="008729FC" w:rsidP="00114637">
          <w:pPr>
            <w:ind w:right="-108"/>
            <w:rPr>
              <w:rFonts w:ascii="Arial Narrow" w:eastAsia="Libre Baskerville" w:hAnsi="Arial Narrow" w:cs="Libre Baskerville"/>
              <w:b/>
              <w:color w:val="C8A015"/>
              <w:sz w:val="10"/>
              <w:szCs w:val="10"/>
            </w:rPr>
          </w:pPr>
        </w:p>
        <w:p w:rsidR="008729FC" w:rsidRDefault="008729FC" w:rsidP="00114637">
          <w:pPr>
            <w:ind w:right="-108"/>
            <w:rPr>
              <w:rFonts w:ascii="Arial Narrow" w:eastAsia="Libre Baskerville" w:hAnsi="Arial Narrow" w:cs="Libre Baskerville"/>
              <w:b/>
              <w:color w:val="C8A015"/>
              <w:sz w:val="10"/>
              <w:szCs w:val="10"/>
            </w:rPr>
          </w:pPr>
        </w:p>
        <w:p w:rsidR="00114637" w:rsidRPr="00114637" w:rsidRDefault="00114637" w:rsidP="00114637">
          <w:pPr>
            <w:ind w:right="-108"/>
            <w:rPr>
              <w:rFonts w:ascii="Arial Narrow" w:eastAsia="Libre Baskerville" w:hAnsi="Arial Narrow" w:cs="Libre Baskerville"/>
              <w:b/>
              <w:color w:val="C8A015"/>
              <w:sz w:val="28"/>
              <w:szCs w:val="28"/>
            </w:rPr>
          </w:pPr>
          <w:r w:rsidRPr="00114637">
            <w:rPr>
              <w:rFonts w:ascii="Arial Narrow" w:eastAsia="Libre Baskerville" w:hAnsi="Arial Narrow" w:cs="Libre Baskerville"/>
              <w:b/>
              <w:color w:val="C8A015"/>
              <w:sz w:val="28"/>
              <w:szCs w:val="28"/>
            </w:rPr>
            <w:t xml:space="preserve">CALENDARIO DIDATTICO </w:t>
          </w:r>
        </w:p>
        <w:p w:rsidR="00114637" w:rsidRPr="007D6387" w:rsidRDefault="008729FC" w:rsidP="008729FC">
          <w:pPr>
            <w:ind w:right="-108"/>
            <w:rPr>
              <w:rFonts w:ascii="Arial Narrow" w:eastAsia="Libre Baskerville" w:hAnsi="Arial Narrow" w:cs="Libre Baskerville"/>
              <w:b/>
              <w:color w:val="C8A015"/>
              <w:sz w:val="28"/>
              <w:szCs w:val="28"/>
            </w:rPr>
          </w:pPr>
          <w:r>
            <w:rPr>
              <w:rFonts w:ascii="Arial Narrow" w:eastAsia="Libre Baskerville" w:hAnsi="Arial Narrow" w:cs="Libre Baskerville"/>
              <w:b/>
              <w:color w:val="C8A015"/>
              <w:sz w:val="28"/>
              <w:szCs w:val="28"/>
            </w:rPr>
            <w:t>Dipartimenti di Beni Culturali</w:t>
          </w:r>
        </w:p>
      </w:tc>
    </w:tr>
  </w:tbl>
  <w:p w:rsidR="00D02386" w:rsidRPr="009F1966" w:rsidRDefault="00D02386" w:rsidP="00B81690">
    <w:pPr>
      <w:pStyle w:val="Intestazione"/>
      <w:tabs>
        <w:tab w:val="clear" w:pos="4819"/>
        <w:tab w:val="clear" w:pos="9638"/>
        <w:tab w:val="left" w:pos="4170"/>
      </w:tabs>
      <w:rPr>
        <w:noProof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F3A"/>
    <w:multiLevelType w:val="hybridMultilevel"/>
    <w:tmpl w:val="A86239FE"/>
    <w:lvl w:ilvl="0" w:tplc="E0D60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4391"/>
    <w:multiLevelType w:val="hybridMultilevel"/>
    <w:tmpl w:val="B2001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44A2"/>
    <w:multiLevelType w:val="hybridMultilevel"/>
    <w:tmpl w:val="6E24B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C6BBB"/>
    <w:multiLevelType w:val="hybridMultilevel"/>
    <w:tmpl w:val="1256C608"/>
    <w:lvl w:ilvl="0" w:tplc="E0D60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870B9"/>
    <w:multiLevelType w:val="hybridMultilevel"/>
    <w:tmpl w:val="728E5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7089"/>
    <w:multiLevelType w:val="hybridMultilevel"/>
    <w:tmpl w:val="352ADA08"/>
    <w:lvl w:ilvl="0" w:tplc="E0D60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60AE"/>
    <w:multiLevelType w:val="hybridMultilevel"/>
    <w:tmpl w:val="7648362E"/>
    <w:lvl w:ilvl="0" w:tplc="E0D60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D023B"/>
    <w:multiLevelType w:val="hybridMultilevel"/>
    <w:tmpl w:val="7B3C5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660D4"/>
    <w:multiLevelType w:val="hybridMultilevel"/>
    <w:tmpl w:val="C136E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85EBF"/>
    <w:multiLevelType w:val="hybridMultilevel"/>
    <w:tmpl w:val="38E2C6B4"/>
    <w:lvl w:ilvl="0" w:tplc="E0D60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A6331"/>
    <w:multiLevelType w:val="hybridMultilevel"/>
    <w:tmpl w:val="2A3ED512"/>
    <w:lvl w:ilvl="0" w:tplc="E0D60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E738E"/>
    <w:multiLevelType w:val="hybridMultilevel"/>
    <w:tmpl w:val="75023BEC"/>
    <w:lvl w:ilvl="0" w:tplc="E0D60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04A7"/>
    <w:multiLevelType w:val="hybridMultilevel"/>
    <w:tmpl w:val="6E067970"/>
    <w:lvl w:ilvl="0" w:tplc="E0D60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28B3"/>
    <w:multiLevelType w:val="hybridMultilevel"/>
    <w:tmpl w:val="970E82FE"/>
    <w:lvl w:ilvl="0" w:tplc="E0D60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B6"/>
    <w:rsid w:val="00007417"/>
    <w:rsid w:val="000276CD"/>
    <w:rsid w:val="0004424C"/>
    <w:rsid w:val="00080C19"/>
    <w:rsid w:val="00092F2B"/>
    <w:rsid w:val="000A559F"/>
    <w:rsid w:val="000E574A"/>
    <w:rsid w:val="000F1F04"/>
    <w:rsid w:val="00114637"/>
    <w:rsid w:val="001675A3"/>
    <w:rsid w:val="001770DF"/>
    <w:rsid w:val="001A2F22"/>
    <w:rsid w:val="001B32A0"/>
    <w:rsid w:val="001C1346"/>
    <w:rsid w:val="001C20F8"/>
    <w:rsid w:val="001E2829"/>
    <w:rsid w:val="0020684D"/>
    <w:rsid w:val="00222B05"/>
    <w:rsid w:val="00226F85"/>
    <w:rsid w:val="00237DBB"/>
    <w:rsid w:val="002541B8"/>
    <w:rsid w:val="002542ED"/>
    <w:rsid w:val="00254D1B"/>
    <w:rsid w:val="0026395C"/>
    <w:rsid w:val="002A281E"/>
    <w:rsid w:val="002A55B8"/>
    <w:rsid w:val="002A6AC9"/>
    <w:rsid w:val="002A76F5"/>
    <w:rsid w:val="002B7D38"/>
    <w:rsid w:val="002C3AB5"/>
    <w:rsid w:val="00300114"/>
    <w:rsid w:val="00312930"/>
    <w:rsid w:val="00330C85"/>
    <w:rsid w:val="00336E2A"/>
    <w:rsid w:val="00353D73"/>
    <w:rsid w:val="0038606C"/>
    <w:rsid w:val="00390429"/>
    <w:rsid w:val="003973BB"/>
    <w:rsid w:val="003A3B4A"/>
    <w:rsid w:val="003A5752"/>
    <w:rsid w:val="003C4945"/>
    <w:rsid w:val="004079D8"/>
    <w:rsid w:val="004175C0"/>
    <w:rsid w:val="0044405C"/>
    <w:rsid w:val="00450213"/>
    <w:rsid w:val="004604B6"/>
    <w:rsid w:val="00463C9E"/>
    <w:rsid w:val="00470BFE"/>
    <w:rsid w:val="00481226"/>
    <w:rsid w:val="00484DF9"/>
    <w:rsid w:val="004B736D"/>
    <w:rsid w:val="004C17F9"/>
    <w:rsid w:val="004F26A6"/>
    <w:rsid w:val="00502483"/>
    <w:rsid w:val="005043D1"/>
    <w:rsid w:val="005070A1"/>
    <w:rsid w:val="005140F4"/>
    <w:rsid w:val="00516F87"/>
    <w:rsid w:val="005206B8"/>
    <w:rsid w:val="00535FC7"/>
    <w:rsid w:val="00541176"/>
    <w:rsid w:val="005411B5"/>
    <w:rsid w:val="00543B56"/>
    <w:rsid w:val="00547A44"/>
    <w:rsid w:val="005663AE"/>
    <w:rsid w:val="005834E9"/>
    <w:rsid w:val="005A08D4"/>
    <w:rsid w:val="005B6386"/>
    <w:rsid w:val="005F5F98"/>
    <w:rsid w:val="00603770"/>
    <w:rsid w:val="00620EDF"/>
    <w:rsid w:val="00654F83"/>
    <w:rsid w:val="0066426B"/>
    <w:rsid w:val="00677666"/>
    <w:rsid w:val="006844C7"/>
    <w:rsid w:val="0069116B"/>
    <w:rsid w:val="006A1D4E"/>
    <w:rsid w:val="006A1F59"/>
    <w:rsid w:val="006C380D"/>
    <w:rsid w:val="0073680B"/>
    <w:rsid w:val="00751447"/>
    <w:rsid w:val="007656B0"/>
    <w:rsid w:val="00765D6A"/>
    <w:rsid w:val="007A1297"/>
    <w:rsid w:val="007B6BBE"/>
    <w:rsid w:val="007C6845"/>
    <w:rsid w:val="007D4957"/>
    <w:rsid w:val="007D6387"/>
    <w:rsid w:val="007F3987"/>
    <w:rsid w:val="00813C1F"/>
    <w:rsid w:val="00821A7A"/>
    <w:rsid w:val="00826EDA"/>
    <w:rsid w:val="00832ECB"/>
    <w:rsid w:val="00840799"/>
    <w:rsid w:val="008615FE"/>
    <w:rsid w:val="00862ACF"/>
    <w:rsid w:val="00863ABB"/>
    <w:rsid w:val="00872463"/>
    <w:rsid w:val="008729FC"/>
    <w:rsid w:val="00892AC7"/>
    <w:rsid w:val="008C0282"/>
    <w:rsid w:val="008D2C74"/>
    <w:rsid w:val="008F1217"/>
    <w:rsid w:val="008F3E3A"/>
    <w:rsid w:val="00906D01"/>
    <w:rsid w:val="009378F0"/>
    <w:rsid w:val="00943DC0"/>
    <w:rsid w:val="00946748"/>
    <w:rsid w:val="00950A07"/>
    <w:rsid w:val="00981218"/>
    <w:rsid w:val="00996B7E"/>
    <w:rsid w:val="009C061A"/>
    <w:rsid w:val="009C0DFB"/>
    <w:rsid w:val="009C3DCC"/>
    <w:rsid w:val="009E4243"/>
    <w:rsid w:val="009F1966"/>
    <w:rsid w:val="00A01637"/>
    <w:rsid w:val="00A05FCC"/>
    <w:rsid w:val="00A159BE"/>
    <w:rsid w:val="00A176AF"/>
    <w:rsid w:val="00A276EF"/>
    <w:rsid w:val="00A56FB8"/>
    <w:rsid w:val="00A76647"/>
    <w:rsid w:val="00A80039"/>
    <w:rsid w:val="00AB6DD9"/>
    <w:rsid w:val="00AE3EDF"/>
    <w:rsid w:val="00AE437D"/>
    <w:rsid w:val="00AE547F"/>
    <w:rsid w:val="00AF5E7A"/>
    <w:rsid w:val="00B00EC0"/>
    <w:rsid w:val="00B033DF"/>
    <w:rsid w:val="00B05E5E"/>
    <w:rsid w:val="00B112D6"/>
    <w:rsid w:val="00B304FD"/>
    <w:rsid w:val="00B334FC"/>
    <w:rsid w:val="00B339EB"/>
    <w:rsid w:val="00B4356E"/>
    <w:rsid w:val="00B52035"/>
    <w:rsid w:val="00B53CEC"/>
    <w:rsid w:val="00B5794B"/>
    <w:rsid w:val="00B759E0"/>
    <w:rsid w:val="00B81690"/>
    <w:rsid w:val="00B857BC"/>
    <w:rsid w:val="00B9465C"/>
    <w:rsid w:val="00BB2B0E"/>
    <w:rsid w:val="00BC1BB0"/>
    <w:rsid w:val="00BC231D"/>
    <w:rsid w:val="00BD04C8"/>
    <w:rsid w:val="00BD1C05"/>
    <w:rsid w:val="00BE0861"/>
    <w:rsid w:val="00C02007"/>
    <w:rsid w:val="00C16B71"/>
    <w:rsid w:val="00C502F4"/>
    <w:rsid w:val="00C52734"/>
    <w:rsid w:val="00C53C33"/>
    <w:rsid w:val="00C60A14"/>
    <w:rsid w:val="00C713E4"/>
    <w:rsid w:val="00CA2045"/>
    <w:rsid w:val="00CC16DC"/>
    <w:rsid w:val="00CD2007"/>
    <w:rsid w:val="00D02386"/>
    <w:rsid w:val="00D04E54"/>
    <w:rsid w:val="00D11CA2"/>
    <w:rsid w:val="00D11F31"/>
    <w:rsid w:val="00D237F5"/>
    <w:rsid w:val="00D33E67"/>
    <w:rsid w:val="00D63684"/>
    <w:rsid w:val="00D94A1B"/>
    <w:rsid w:val="00D967CC"/>
    <w:rsid w:val="00DC6F15"/>
    <w:rsid w:val="00DD207C"/>
    <w:rsid w:val="00DF08AD"/>
    <w:rsid w:val="00E203CF"/>
    <w:rsid w:val="00E24F55"/>
    <w:rsid w:val="00E766C7"/>
    <w:rsid w:val="00EB0C59"/>
    <w:rsid w:val="00EB7AC6"/>
    <w:rsid w:val="00EF67E5"/>
    <w:rsid w:val="00F02470"/>
    <w:rsid w:val="00F05998"/>
    <w:rsid w:val="00F10FD8"/>
    <w:rsid w:val="00F20E92"/>
    <w:rsid w:val="00F23B86"/>
    <w:rsid w:val="00F614AB"/>
    <w:rsid w:val="00FA644D"/>
    <w:rsid w:val="00FA789F"/>
    <w:rsid w:val="00FD777D"/>
    <w:rsid w:val="00FE090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28D27C-3A8F-4BBA-B2BA-4E93DB1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26395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66C7"/>
    <w:rPr>
      <w:color w:val="800080" w:themeColor="followedHyperlink"/>
      <w:u w:val="single"/>
    </w:rPr>
  </w:style>
  <w:style w:type="paragraph" w:styleId="Intestazione">
    <w:name w:val="header"/>
    <w:aliases w:val="Carattere,Carattere Carattere"/>
    <w:basedOn w:val="Normale"/>
    <w:link w:val="IntestazioneCarattere"/>
    <w:unhideWhenUsed/>
    <w:rsid w:val="008F3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,Carattere Carattere Carattere"/>
    <w:basedOn w:val="Carpredefinitoparagrafo"/>
    <w:link w:val="Intestazione"/>
    <w:rsid w:val="008F3E3A"/>
  </w:style>
  <w:style w:type="paragraph" w:styleId="Pidipagina">
    <w:name w:val="footer"/>
    <w:basedOn w:val="Normale"/>
    <w:link w:val="PidipaginaCarattere"/>
    <w:uiPriority w:val="99"/>
    <w:unhideWhenUsed/>
    <w:rsid w:val="008F3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E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16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03C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03CF"/>
  </w:style>
  <w:style w:type="character" w:styleId="Rimandonotaapidipagina">
    <w:name w:val="footnote reference"/>
    <w:basedOn w:val="Carpredefinitoparagrafo"/>
    <w:uiPriority w:val="99"/>
    <w:semiHidden/>
    <w:unhideWhenUsed/>
    <w:rsid w:val="00E203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D04C8"/>
    <w:pPr>
      <w:widowControl w:val="0"/>
      <w:spacing w:after="24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ssuno">
    <w:name w:val="Nessuno"/>
    <w:rsid w:val="007D6387"/>
  </w:style>
  <w:style w:type="table" w:styleId="Grigliatabella">
    <w:name w:val="Table Grid"/>
    <w:basedOn w:val="Tabellanormale"/>
    <w:uiPriority w:val="59"/>
    <w:rsid w:val="001146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7D495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7247-EE21-4075-B215-A45AF7C7C6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393921039958</cp:lastModifiedBy>
  <cp:revision>2</cp:revision>
  <cp:lastPrinted>2019-02-14T09:30:00Z</cp:lastPrinted>
  <dcterms:created xsi:type="dcterms:W3CDTF">2020-06-25T11:09:00Z</dcterms:created>
  <dcterms:modified xsi:type="dcterms:W3CDTF">2020-06-25T11:09:00Z</dcterms:modified>
</cp:coreProperties>
</file>